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left="0" w:firstLine="0"/>
        <w:jc w:val="righ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ind w:left="7712" w:firstLine="0"/>
        <w:jc w:val="righ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I.C. “Raffaello”, Pistoia</w:t>
      </w:r>
    </w:p>
    <w:p w:rsidR="00000000" w:rsidDel="00000000" w:rsidP="00000000" w:rsidRDefault="00000000" w:rsidRPr="00000000" w14:paraId="00000003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Oggetto: Autorizzazione uscita in autonomia Anno scolastico 2026-2027</w:t>
      </w:r>
    </w:p>
    <w:p w:rsidR="00000000" w:rsidDel="00000000" w:rsidP="00000000" w:rsidRDefault="00000000" w:rsidRPr="00000000" w14:paraId="00000004">
      <w:pPr>
        <w:widowControl w:val="0"/>
        <w:spacing w:before="0"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9920"/>
        </w:tabs>
        <w:spacing w:before="0" w:line="360" w:lineRule="auto"/>
        <w:ind w:left="111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 sottoscritti __________________________________________ e __________________________________________ esercenti la potestà genitoriale sull'alunno/a____________________ _________________________ frequentante per l’a.s.  2026-27 la classe __________ della Scuola Secondaria di I grado “Raffaello”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0" w:line="276" w:lineRule="auto"/>
        <w:ind w:left="1212" w:right="1205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DICHIARANO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4"/>
        </w:numPr>
        <w:spacing w:before="0" w:line="240" w:lineRule="auto"/>
        <w:ind w:left="395" w:right="103" w:hanging="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a conoscenza delle disposizioni organizzative stabilite dalla Scuola e di condividere ed accettare i criteri e le modalità da questa previste in merito alla vigilanza effettiva e potenziale sui minori;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7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consapevoli che, al di fuori dell’orario scolastico, la vigilanza ricade interamente sulla famiglia;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7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nell’impossibilità di garantire costantemente la presenza dei genitori o di altro soggetto maggiorenne all’uscita della scuola;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7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disposti a collaborare con la scuola per ogni iniziativa di tutela e prevenzione e di esercitare un continuo controllo sul minore;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7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aver valutato i seguenti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attori ambientali (in particolare relativamente alla collocazione della Scuola):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7"/>
        </w:numPr>
        <w:spacing w:before="0" w:line="240" w:lineRule="auto"/>
        <w:ind w:left="820" w:hanging="349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viabilità e traffico: posizione centrale/decentrata della scuola, distanza dell’abitazione dell’alunno, zone di attraversamento protette/piste pedonali/ciclabili, traffico veicolare/assembramento;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2"/>
        </w:numPr>
        <w:spacing w:before="0" w:line="240" w:lineRule="auto"/>
        <w:ind w:left="832" w:right="99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residenza alunni: relazione tra i fattori di viabilità e traffico con il domicilio/residenza dell’alunno/a, eventuale utilizzo della bicicletta;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7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aver valutato i seguenti fattori individuali (in particolare relativamente al comportamento dell’alunno/a):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2"/>
        </w:numPr>
        <w:spacing w:before="0" w:line="240" w:lineRule="auto"/>
        <w:ind w:left="832" w:right="103" w:hanging="36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autonomia personale: capacità autonoma di gestirsi e di gestire il contesto ambientale, conoscenza dei corretti comportamenti e delle principali regole della circolazione stradale, analisi delle specifiche situazioni di handicap;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3"/>
        </w:numPr>
        <w:spacing w:before="0" w:line="240" w:lineRule="auto"/>
        <w:ind w:left="832" w:right="100" w:hanging="361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atteggiamenti individuali: adeguata capacità di attenzione e concentrazione, affidabilità, senso di responsabilità, corretta applicazione delle conoscenze acquisite.</w:t>
      </w:r>
    </w:p>
    <w:p w:rsidR="00000000" w:rsidDel="00000000" w:rsidP="00000000" w:rsidRDefault="00000000" w:rsidRPr="00000000" w14:paraId="00000011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VALUTATO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grado di maturità del/la proprio/a figlio/a, la collocazione della scuola e il percorso che deve compiere</w:t>
      </w:r>
    </w:p>
    <w:p w:rsidR="00000000" w:rsidDel="00000000" w:rsidP="00000000" w:rsidRDefault="00000000" w:rsidRPr="00000000" w14:paraId="00000012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CONSIDERATO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 il/la proprio/a figlio/a conosce il percorso ed ha maturato competenze motorie, capacità di attenzione e di valutazione dei pericoli, sufficienti per rincasare autonomamente</w:t>
      </w:r>
    </w:p>
    <w:p w:rsidR="00000000" w:rsidDel="00000000" w:rsidP="00000000" w:rsidRDefault="00000000" w:rsidRPr="00000000" w14:paraId="00000013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VERIFICATO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 il percorso non presenta situazioni evidenti di pericolo e che egli/ella è in grado di percorrerlo</w:t>
      </w:r>
    </w:p>
    <w:p w:rsidR="00000000" w:rsidDel="00000000" w:rsidP="00000000" w:rsidRDefault="00000000" w:rsidRPr="00000000" w14:paraId="00000014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ASSICURATA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 scuola di aver provveduto al necessario addestramento e all'educazione comportamentale del/la figlio/a</w:t>
      </w:r>
    </w:p>
    <w:p w:rsidR="00000000" w:rsidDel="00000000" w:rsidP="00000000" w:rsidRDefault="00000000" w:rsidRPr="00000000" w14:paraId="00000015">
      <w:pPr>
        <w:widowControl w:val="0"/>
        <w:spacing w:before="0" w:line="276" w:lineRule="auto"/>
        <w:ind w:left="1212" w:right="1205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AUTORIZZANO</w:t>
      </w:r>
    </w:p>
    <w:p w:rsidR="00000000" w:rsidDel="00000000" w:rsidP="00000000" w:rsidRDefault="00000000" w:rsidRPr="00000000" w14:paraId="00000016">
      <w:pPr>
        <w:widowControl w:val="0"/>
        <w:spacing w:before="0" w:line="276" w:lineRule="auto"/>
        <w:ind w:left="0" w:right="12.6771653543301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(nonostante la richiesta della dirigenza scolastica di prelevare personalmente i figli al termine delle lezioni)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9920"/>
        </w:tabs>
        <w:spacing w:before="0" w:line="276" w:lineRule="auto"/>
        <w:ind w:left="11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ai sensi dell’art. 19 bis della L. 172 del 04.12.2017, l’Istituto Comprensivo Statale “Raffaello”, nella persona della Dirigente Scolastica 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5"/>
        </w:numPr>
        <w:spacing w:before="0" w:line="276" w:lineRule="auto"/>
        <w:ind w:left="237" w:hanging="126"/>
        <w:jc w:val="both"/>
        <w:rPr>
          <w:rFonts w:ascii="Calibri" w:cs="Calibri" w:eastAsia="Calibri" w:hAnsi="Calibri"/>
          <w:b w:val="0"/>
          <w:bCs w:val="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 consentire l’uscita autonoma del suddetto minore dai locali scolastici al termine dell’orario delle lezioni, anche in caso di variazioni di orario (ad es. scioperi, assemblee sindacali…) e di ogni altra attività curricolare o extracurricolare prevista dal PTOF della scuola, così come anche al periodo di svolgimento degli Esami di Stato conclusivi del I ciclo d’istruzione.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9920"/>
        </w:tabs>
        <w:spacing w:before="0" w:line="276" w:lineRule="auto"/>
        <w:ind w:left="11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- all’utilizzo in autonomia, da parte del minore all’uscita dalla scuola, del mezzo privato di locomozione ovvero del servizio di trasporto pubblico, come anche del servizio di trasporto scolastico,avendo a tal fine autorizzato anche il Comune di Pistoia.</w:t>
      </w:r>
    </w:p>
    <w:p w:rsidR="00000000" w:rsidDel="00000000" w:rsidP="00000000" w:rsidRDefault="00000000" w:rsidRPr="00000000" w14:paraId="0000001A">
      <w:pPr>
        <w:widowControl w:val="0"/>
        <w:spacing w:before="0" w:line="276" w:lineRule="auto"/>
        <w:ind w:left="1212" w:right="1205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 SI IMPEGNANO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before="0" w:line="240" w:lineRule="auto"/>
        <w:ind w:left="395" w:right="412" w:hanging="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controllare i tempi di percorrenza e le abitudini del/la proprio/a figlio/a per evitare eventuali pericoli;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before="0" w:line="240" w:lineRule="auto"/>
        <w:ind w:left="395" w:right="412" w:hanging="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informare tempestivamente la scuola qualora le condizioni di sicurezza si modifichino;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6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ritirare personalmente il minore su eventuale richiesta della scuola e nel caso insorgano motivi di sicurezza;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6"/>
        </w:numPr>
        <w:spacing w:before="0" w:line="240" w:lineRule="auto"/>
        <w:ind w:left="395" w:hanging="285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ricordare costantemente al minore la necessità di corretti comportamenti ed atteggiamenti ed il rispetto del codice della strada.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9920"/>
        </w:tabs>
        <w:spacing w:line="240" w:lineRule="auto"/>
        <w:ind w:left="111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 presente autorizzazione esonera il personale scolastico da ogni responsabilità connessa all’adempimento dell’obbligo di vigilanza ed ha efficacia per l’anno scolastico in corso.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9920"/>
        </w:tabs>
        <w:spacing w:line="276" w:lineRule="auto"/>
        <w:ind w:left="111" w:firstLine="0"/>
        <w:jc w:val="both"/>
        <w:rPr>
          <w:rFonts w:ascii="Calibri" w:cs="Calibri" w:eastAsia="Calibri" w:hAnsi="Calibri"/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9920"/>
        </w:tabs>
        <w:spacing w:line="276" w:lineRule="auto"/>
        <w:ind w:left="11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Pistoia,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fede (firma di entrambi i genitori)  _______________________________   _________________________________        </w:t>
      </w:r>
    </w:p>
    <w:p w:rsidR="00000000" w:rsidDel="00000000" w:rsidP="00000000" w:rsidRDefault="00000000" w:rsidRPr="00000000" w14:paraId="00000023">
      <w:pPr>
        <w:tabs>
          <w:tab w:val="left" w:leader="none" w:pos="6300"/>
        </w:tabs>
        <w:rPr>
          <w:rFonts w:ascii="Calibri" w:cs="Calibri" w:eastAsia="Calibri" w:hAnsi="Calibri"/>
          <w:b w:val="1"/>
          <w:b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300"/>
        </w:tabs>
        <w:rPr>
          <w:rFonts w:ascii="Calibri" w:cs="Calibri" w:eastAsia="Calibri" w:hAnsi="Calibri"/>
          <w:b w:val="1"/>
          <w:b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0"/>
          <w:szCs w:val="20"/>
          <w:highlight w:val="white"/>
          <w:rtl w:val="0"/>
        </w:rPr>
        <w:t xml:space="preserve">Dichiarazione da rilasciare in caso di firma di un solo genitore:</w:t>
      </w:r>
    </w:p>
    <w:p w:rsidR="00000000" w:rsidDel="00000000" w:rsidP="00000000" w:rsidRDefault="00000000" w:rsidRPr="00000000" w14:paraId="00000025">
      <w:pPr>
        <w:tabs>
          <w:tab w:val="left" w:leader="none" w:pos="6300"/>
        </w:tabs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Il/la sottoscritto/a___________________________________________________________,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artt: 316, 337 ter e 337 quater del codice civile, che richiedono il consenso di entrambi i genitori.</w:t>
      </w:r>
    </w:p>
    <w:p w:rsidR="00000000" w:rsidDel="00000000" w:rsidP="00000000" w:rsidRDefault="00000000" w:rsidRPr="00000000" w14:paraId="00000026">
      <w:pPr>
        <w:shd w:fill="ffffff" w:val="clear"/>
        <w:tabs>
          <w:tab w:val="left" w:leader="none" w:pos="6300"/>
        </w:tabs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FIRMA DEL GENITORE________________________________________________</w:t>
      </w:r>
    </w:p>
    <w:p w:rsidR="00000000" w:rsidDel="00000000" w:rsidP="00000000" w:rsidRDefault="00000000" w:rsidRPr="00000000" w14:paraId="00000027">
      <w:pPr>
        <w:widowControl w:val="0"/>
        <w:spacing w:before="0" w:line="276" w:lineRule="auto"/>
        <w:ind w:left="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283.46456692913387" w:top="283.46456692913387" w:left="680.3149606299213" w:right="680.3149606299213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line="288" w:lineRule="auto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95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0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72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16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388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32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044" w:hanging="284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95" w:hanging="28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832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32" w:hanging="212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17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335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453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71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689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8073" w:hanging="37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95" w:hanging="28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832" w:hanging="361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32" w:hanging="213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173" w:hanging="374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3353" w:hanging="373.99999999999955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4533" w:hanging="374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713" w:hanging="374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6893" w:hanging="374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8073" w:hanging="374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395" w:hanging="28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832" w:hanging="347.99999999999994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98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16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334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452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70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688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8060" w:hanging="348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-"/>
      <w:lvlJc w:val="left"/>
      <w:pPr>
        <w:ind w:left="2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837" w:hanging="125.99999999999989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14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0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26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3237" w:hanging="126.00000000000045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3837" w:hanging="126.00000000000045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44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5037" w:hanging="126"/>
      </w:pPr>
      <w:rPr>
        <w:b w:val="1"/>
        <w:bCs w:val="1"/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39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0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72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44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16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388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0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32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045" w:hanging="285"/>
      </w:pPr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395" w:hanging="285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820" w:hanging="349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820" w:hanging="201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14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332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450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68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686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8049" w:hanging="35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HelveticaNeue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HelveticaNeu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whP2DQ/w1AiR9As/Z3x6CpOT5Q==">CgMxLjA4AHIhMUxaYXhVMUp0bGY4WXdTc1hXMlQ1M0lOWWxMb05zY0RJ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